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借条</w:t>
      </w:r>
    </w:p>
    <w:p/>
    <w:p>
      <w:pPr>
        <w:spacing w:line="360" w:lineRule="auto"/>
        <w:ind w:firstLine="420"/>
      </w:pPr>
      <w:r>
        <w:rPr>
          <w:rFonts w:ascii="SimSun" w:hAnsi="SimSun"/>
          <w:sz w:val="24"/>
        </w:rPr>
        <w:t>今借到×××（出借人，身份证号码：××××××××××××××××××）人民币（大写）××××元整（小写：￥××××.00元），用于……（写明借款用途）。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借款期限自××××年××月××日起至××××年××月××日止，共××个月。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借款利率为月利率×%（年利率×%），利息按月/季/到期一次性支付。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借款人承诺于××××年××月××日前一次性归还全部本金及利息。如逾期未还，借款人自愿按未还金额的日万分之×支付逾期违约金，并承担出借人为实现债权支出的诉讼费、律师费、保全费等全部费用。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因本借款发生争议，由出借人住所地/借款人住所地人民法院管辖。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借款人（签名并按手印）：×××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身份证号码：××××××××××××××××××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联系方式：×××××××××××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p/>
    <w:p>
      <w:r>
        <w:rPr>
          <w:rFonts w:ascii="SimSun" w:hAnsi="SimSun"/>
          <w:color w:val="808080"/>
          <w:sz w:val="21"/>
        </w:rPr>
        <w:t>【提示】借款金额务必大小写一致；款项通过银行转账交付并备注"借款"；要求借款人签名并按手印；留存借款人身份证复印件。利率不得超过合同成立时一年期贷款市场报价利率（LPR）的四倍。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