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SimSun" w:hAnsi="SimSun"/>
          <w:b/>
          <w:sz w:val="44"/>
        </w:rPr>
        <w:t>授权委托书</w:t>
      </w:r>
    </w:p>
    <w:p/>
    <w:p>
      <w:pPr>
        <w:spacing w:line="360" w:lineRule="auto"/>
        <w:ind w:firstLine="420"/>
      </w:pPr>
      <w:r>
        <w:rPr>
          <w:rFonts w:ascii="SimSun" w:hAnsi="SimSun"/>
          <w:sz w:val="24"/>
        </w:rPr>
        <w:t>（法人或者其他组织委托诉讼代理人用）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委托人：×××，住所地：……，统一社会信用代码：……。</w:t>
      </w:r>
    </w:p>
    <w:p>
      <w:pPr>
        <w:spacing w:line="360" w:lineRule="auto"/>
      </w:pPr>
      <w:r>
        <w:rPr>
          <w:rFonts w:ascii="SimSun" w:hAnsi="SimSun"/>
          <w:sz w:val="24"/>
        </w:rPr>
        <w:t>法定代表人：×××，职务：……。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受委托人：×××，××律师事务所律师，联系方式：……。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现委托×××在我单位与×××……（写明案由）纠纷一案中，作为我单位的诉讼代理人参加诉讼。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委托权限如下：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□ 一般授权：代为参加庭审、陈述事实、举证质证、发表代理意见、代收法律文书。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□ 特别授权：代为承认、放弃、变更诉讼请求，进行和解，提起反诉或者上诉，代为签收法律文书，代为领取执行款项。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委托期限：自本委托书签署之日起至本案×审终结止。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委托人（盖章）：×××</w:t>
      </w:r>
    </w:p>
    <w:p>
      <w:pPr>
        <w:spacing w:line="360" w:lineRule="auto"/>
      </w:pPr>
      <w:r>
        <w:rPr>
          <w:rFonts w:ascii="SimSun" w:hAnsi="SimSun"/>
          <w:sz w:val="24"/>
        </w:rPr>
        <w:t>法定代表人（签名）：×××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××××年××月××日</w:t>
      </w:r>
    </w:p>
    <w:sectPr w:rsidR="00FC693F" w:rsidRPr="0006063C" w:rsidSect="00034616">
      <w:pgSz w:w="11906" w:h="16838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